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15" w:rsidRDefault="007F48F1" w:rsidP="005C10F8">
      <w:pPr>
        <w:spacing w:after="0"/>
        <w:jc w:val="center"/>
        <w:rPr>
          <w:noProof/>
          <w:color w:val="000000"/>
          <w:lang w:eastAsia="ru-RU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-123190</wp:posOffset>
            </wp:positionV>
            <wp:extent cx="4124325" cy="5833903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583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0315" w:rsidRDefault="00860315" w:rsidP="005C10F8">
      <w:pPr>
        <w:spacing w:after="0"/>
        <w:jc w:val="center"/>
        <w:rPr>
          <w:noProof/>
          <w:color w:val="000000"/>
          <w:lang w:eastAsia="ru-RU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BC764D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noProof/>
          <w:color w:val="000000"/>
          <w:sz w:val="16"/>
          <w:szCs w:val="16"/>
          <w:lang w:eastAsia="ru-RU"/>
        </w:rPr>
        <w:drawing>
          <wp:anchor distT="0" distB="0" distL="114300" distR="114300" simplePos="0" relativeHeight="251659264" behindDoc="1" locked="0" layoutInCell="1" allowOverlap="1" wp14:anchorId="62283BC7" wp14:editId="3C8A2C11">
            <wp:simplePos x="0" y="0"/>
            <wp:positionH relativeFrom="column">
              <wp:posOffset>5469891</wp:posOffset>
            </wp:positionH>
            <wp:positionV relativeFrom="paragraph">
              <wp:posOffset>222251</wp:posOffset>
            </wp:positionV>
            <wp:extent cx="4141470" cy="41414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-имени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470" cy="414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  <w:bookmarkStart w:id="0" w:name="_GoBack"/>
      <w:bookmarkEnd w:id="0"/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7F48F1" w:rsidRDefault="007F48F1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F0097B" w:rsidRDefault="00F0097B" w:rsidP="00C841A6">
      <w:pPr>
        <w:spacing w:after="0"/>
        <w:jc w:val="center"/>
        <w:rPr>
          <w:rFonts w:ascii="Century Gothic" w:hAnsi="Century Gothic" w:cs="Tahoma"/>
          <w:b/>
          <w:sz w:val="20"/>
          <w:szCs w:val="20"/>
        </w:rPr>
      </w:pPr>
    </w:p>
    <w:p w:rsidR="005C10F8" w:rsidRDefault="001C29C3" w:rsidP="00AF127F">
      <w:pPr>
        <w:pStyle w:val="Bodytext2"/>
        <w:shd w:val="clear" w:color="auto" w:fill="auto"/>
        <w:spacing w:after="0" w:line="276" w:lineRule="auto"/>
        <w:jc w:val="both"/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FFFFF"/>
        </w:rPr>
        <w:t>Схема сборки секций для пластиковых ящиков </w:t>
      </w:r>
      <w:r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FFFFF"/>
          <w:lang w:val="en-US"/>
        </w:rPr>
        <w:t>Optimus</w:t>
      </w:r>
      <w:r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FFFFF"/>
        </w:rPr>
        <w:t>-</w:t>
      </w:r>
      <w:r>
        <w:rPr>
          <w:rFonts w:ascii="Century Gothic" w:hAnsi="Century Gothic" w:cs="Arial"/>
          <w:b/>
          <w:bCs/>
          <w:color w:val="333333"/>
          <w:sz w:val="20"/>
          <w:szCs w:val="20"/>
          <w:shd w:val="clear" w:color="auto" w:fill="FFFFFF"/>
          <w:lang w:val="en-US"/>
        </w:rPr>
        <w:t>box</w:t>
      </w:r>
    </w:p>
    <w:p w:rsidR="001C29C3" w:rsidRPr="001C29C3" w:rsidRDefault="001C29C3" w:rsidP="00AF127F">
      <w:pPr>
        <w:pStyle w:val="Bodytext2"/>
        <w:shd w:val="clear" w:color="auto" w:fill="auto"/>
        <w:spacing w:after="0" w:line="276" w:lineRule="auto"/>
        <w:jc w:val="both"/>
        <w:rPr>
          <w:rFonts w:ascii="Century Gothic" w:hAnsi="Century Gothic"/>
          <w:color w:val="000000"/>
          <w:sz w:val="16"/>
          <w:szCs w:val="16"/>
          <w:lang w:eastAsia="ru-RU" w:bidi="ru-RU"/>
        </w:rPr>
      </w:pPr>
    </w:p>
    <w:p w:rsidR="00860315" w:rsidRPr="007F48F1" w:rsidRDefault="007F48F1" w:rsidP="007F48F1">
      <w:pPr>
        <w:pStyle w:val="Bodytext2"/>
        <w:spacing w:after="0"/>
        <w:jc w:val="both"/>
        <w:rPr>
          <w:rFonts w:ascii="Century Gothic" w:hAnsi="Century Gothic" w:cs="Tahoma"/>
          <w:color w:val="000000"/>
          <w:sz w:val="16"/>
          <w:szCs w:val="16"/>
          <w:lang w:eastAsia="ru-RU" w:bidi="ru-RU"/>
        </w:rPr>
      </w:pPr>
      <w:r w:rsidRPr="007F48F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Крепление ящиков на балке должно осуществляться в соотв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етствии с чертежом. Зацеп ящика </w:t>
      </w:r>
      <w:r w:rsidRPr="007F48F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надевается на внутренний загиб верхней ба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лки</w:t>
      </w:r>
      <w:r w:rsidRPr="007F48F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, задняя стенка 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ящика опирается на верхний упор </w:t>
      </w:r>
      <w:r w:rsidRPr="007F48F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н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иж</w:t>
      </w:r>
      <w:r w:rsidRPr="007F48F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ней балки. За верхний упор б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алки</w:t>
      </w:r>
      <w:r w:rsidRPr="007F48F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допускается зацеплять то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лько ящики артикулов: </w:t>
      </w:r>
      <w:r w:rsidR="00C34B37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 5000; 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5001; </w:t>
      </w:r>
      <w:r w:rsidR="00C34B37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5002; 5003; 7924; 7968</w:t>
      </w:r>
      <w:r w:rsidR="001C29C3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; </w:t>
      </w:r>
      <w:r w:rsidR="001C29C3" w:rsidRPr="001C29C3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12.401</w:t>
      </w:r>
      <w:r w:rsidR="001C29C3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; </w:t>
      </w:r>
      <w:r w:rsidR="001C29C3" w:rsidRPr="001C29C3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12.402</w:t>
      </w:r>
      <w:r w:rsidRPr="007F48F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. Данный спо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соб кре</w:t>
      </w:r>
      <w:r w:rsidR="001C29C3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пл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ения ящиков применён на </w:t>
      </w:r>
      <w:r w:rsidRPr="007F48F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вер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 xml:space="preserve">хнем ярусе секции, изображенной </w:t>
      </w:r>
      <w:r w:rsidRPr="007F48F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на чер</w:t>
      </w:r>
      <w:r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т</w:t>
      </w:r>
      <w:r w:rsidRPr="007F48F1">
        <w:rPr>
          <w:rFonts w:ascii="Century Gothic" w:hAnsi="Century Gothic" w:cs="Tahoma"/>
          <w:color w:val="000000"/>
          <w:sz w:val="16"/>
          <w:szCs w:val="16"/>
          <w:lang w:eastAsia="ru-RU" w:bidi="ru-RU"/>
        </w:rPr>
        <w:t>еже.</w:t>
      </w:r>
    </w:p>
    <w:sectPr w:rsidR="00860315" w:rsidRPr="007F48F1" w:rsidSect="005C10F8">
      <w:headerReference w:type="default" r:id="rId10"/>
      <w:pgSz w:w="16838" w:h="11906" w:orient="landscape"/>
      <w:pgMar w:top="542" w:right="851" w:bottom="851" w:left="851" w:header="851" w:footer="56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B02" w:rsidRDefault="00A33B02" w:rsidP="001E0D62">
      <w:pPr>
        <w:spacing w:after="0" w:line="240" w:lineRule="auto"/>
      </w:pPr>
      <w:r>
        <w:separator/>
      </w:r>
    </w:p>
  </w:endnote>
  <w:endnote w:type="continuationSeparator" w:id="0">
    <w:p w:rsidR="00A33B02" w:rsidRDefault="00A33B02" w:rsidP="001E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B02" w:rsidRDefault="00A33B02" w:rsidP="001E0D62">
      <w:pPr>
        <w:spacing w:after="0" w:line="240" w:lineRule="auto"/>
      </w:pPr>
      <w:r>
        <w:separator/>
      </w:r>
    </w:p>
  </w:footnote>
  <w:footnote w:type="continuationSeparator" w:id="0">
    <w:p w:rsidR="00A33B02" w:rsidRDefault="00A33B02" w:rsidP="001E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27F" w:rsidRDefault="002C3814">
    <w:pPr>
      <w:pStyle w:val="a5"/>
    </w:pPr>
    <w:r>
      <w:rPr>
        <w:noProof/>
        <w:lang w:eastAsia="ru-RU"/>
      </w:rPr>
      <w:drawing>
        <wp:anchor distT="215900" distB="215900" distL="114300" distR="114300" simplePos="0" relativeHeight="251658240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-223520</wp:posOffset>
          </wp:positionV>
          <wp:extent cx="9584055" cy="749300"/>
          <wp:effectExtent l="0" t="0" r="0" b="0"/>
          <wp:wrapTopAndBottom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 Футе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4055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93A"/>
    <w:multiLevelType w:val="hybridMultilevel"/>
    <w:tmpl w:val="D9F2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8D7"/>
    <w:multiLevelType w:val="hybridMultilevel"/>
    <w:tmpl w:val="7994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E6F9B"/>
    <w:multiLevelType w:val="hybridMultilevel"/>
    <w:tmpl w:val="C52A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42B93"/>
    <w:multiLevelType w:val="multilevel"/>
    <w:tmpl w:val="E2EAB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CE6F56"/>
    <w:multiLevelType w:val="hybridMultilevel"/>
    <w:tmpl w:val="F662A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C57DED"/>
    <w:multiLevelType w:val="hybridMultilevel"/>
    <w:tmpl w:val="6A026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72BDB"/>
    <w:multiLevelType w:val="multilevel"/>
    <w:tmpl w:val="6E62FE0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3C"/>
    <w:rsid w:val="000547E6"/>
    <w:rsid w:val="00137460"/>
    <w:rsid w:val="0016474A"/>
    <w:rsid w:val="001C29C3"/>
    <w:rsid w:val="001E0D62"/>
    <w:rsid w:val="00271539"/>
    <w:rsid w:val="0028773C"/>
    <w:rsid w:val="002A7D85"/>
    <w:rsid w:val="002C3814"/>
    <w:rsid w:val="00306436"/>
    <w:rsid w:val="00347BB3"/>
    <w:rsid w:val="0045601F"/>
    <w:rsid w:val="004F7DD8"/>
    <w:rsid w:val="00547D59"/>
    <w:rsid w:val="005C10F8"/>
    <w:rsid w:val="00640F05"/>
    <w:rsid w:val="00694DC9"/>
    <w:rsid w:val="00767A37"/>
    <w:rsid w:val="007F48F1"/>
    <w:rsid w:val="00860315"/>
    <w:rsid w:val="0093428F"/>
    <w:rsid w:val="00995AF5"/>
    <w:rsid w:val="00A33B02"/>
    <w:rsid w:val="00A33DD9"/>
    <w:rsid w:val="00A94E8D"/>
    <w:rsid w:val="00AB6661"/>
    <w:rsid w:val="00AF127F"/>
    <w:rsid w:val="00B24F58"/>
    <w:rsid w:val="00B93C0B"/>
    <w:rsid w:val="00BC764D"/>
    <w:rsid w:val="00C34B37"/>
    <w:rsid w:val="00C507A4"/>
    <w:rsid w:val="00C841A6"/>
    <w:rsid w:val="00D2177B"/>
    <w:rsid w:val="00DE387E"/>
    <w:rsid w:val="00E8688C"/>
    <w:rsid w:val="00F00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11D30"/>
  <w15:docId w15:val="{0BF1EB56-5337-478E-8EDB-FECFE7F6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7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E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D62"/>
  </w:style>
  <w:style w:type="paragraph" w:styleId="a7">
    <w:name w:val="footer"/>
    <w:basedOn w:val="a"/>
    <w:link w:val="a8"/>
    <w:uiPriority w:val="99"/>
    <w:unhideWhenUsed/>
    <w:rsid w:val="001E0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D62"/>
  </w:style>
  <w:style w:type="character" w:customStyle="1" w:styleId="Bodytext2Exact">
    <w:name w:val="Body text (2) Exact"/>
    <w:basedOn w:val="a0"/>
    <w:link w:val="Bodytext2"/>
    <w:rsid w:val="000547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">
    <w:name w:val="Body text (2)"/>
    <w:basedOn w:val="a"/>
    <w:link w:val="Bodytext2Exact"/>
    <w:rsid w:val="000547E6"/>
    <w:pPr>
      <w:widowControl w:val="0"/>
      <w:shd w:val="clear" w:color="auto" w:fill="FFFFFF"/>
      <w:spacing w:after="6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a9">
    <w:name w:val="Table Grid"/>
    <w:basedOn w:val="a1"/>
    <w:uiPriority w:val="59"/>
    <w:rsid w:val="0086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1FFF-AA69-4B6B-B069-52878839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Глянцев Дмитрий Александрович</cp:lastModifiedBy>
  <cp:revision>3</cp:revision>
  <dcterms:created xsi:type="dcterms:W3CDTF">2021-07-01T11:17:00Z</dcterms:created>
  <dcterms:modified xsi:type="dcterms:W3CDTF">2021-07-01T11:18:00Z</dcterms:modified>
</cp:coreProperties>
</file>